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1C03" w:rsidRDefault="00413E60" w:rsidP="00413E60">
      <w:pPr>
        <w:ind w:left="-810" w:right="-1170"/>
        <w:rPr>
          <w:rFonts w:ascii="Times New Roman" w:hAnsi="Times New Roman" w:cs="Times New Roman"/>
          <w:b/>
          <w:bCs/>
          <w:sz w:val="104"/>
          <w:szCs w:val="104"/>
        </w:rPr>
      </w:pPr>
      <w:r w:rsidRPr="00413E60">
        <w:rPr>
          <w:rFonts w:ascii="Times New Roman" w:hAnsi="Times New Roman" w:cs="Times New Roman"/>
          <w:b/>
          <w:bCs/>
          <w:sz w:val="104"/>
          <w:szCs w:val="104"/>
        </w:rPr>
        <w:t>AOIR Research Projects</w:t>
      </w:r>
    </w:p>
    <w:p w:rsidR="00413E60" w:rsidRDefault="00413E60" w:rsidP="00413E60">
      <w:pPr>
        <w:ind w:left="-810" w:right="-1170"/>
        <w:jc w:val="center"/>
        <w:rPr>
          <w:rFonts w:ascii="Times New Roman" w:hAnsi="Times New Roman" w:cs="Times New Roman"/>
          <w:b/>
          <w:bCs/>
          <w:sz w:val="40"/>
          <w:szCs w:val="40"/>
        </w:rPr>
      </w:pPr>
      <w:r>
        <w:rPr>
          <w:rFonts w:ascii="Times New Roman" w:hAnsi="Times New Roman" w:cs="Times New Roman"/>
          <w:b/>
          <w:bCs/>
          <w:sz w:val="40"/>
          <w:szCs w:val="40"/>
        </w:rPr>
        <w:t xml:space="preserve">Head of Project: Shivam Vahia </w:t>
      </w:r>
      <w:r w:rsidR="00F65475">
        <w:rPr>
          <w:rFonts w:ascii="Times New Roman" w:hAnsi="Times New Roman" w:cs="Times New Roman"/>
          <w:b/>
          <w:bCs/>
          <w:sz w:val="40"/>
          <w:szCs w:val="40"/>
        </w:rPr>
        <w:t>(</w:t>
      </w:r>
      <w:r>
        <w:rPr>
          <w:rFonts w:ascii="Times New Roman" w:hAnsi="Times New Roman" w:cs="Times New Roman"/>
          <w:b/>
          <w:bCs/>
          <w:sz w:val="40"/>
          <w:szCs w:val="40"/>
        </w:rPr>
        <w:t>Managing Director</w:t>
      </w:r>
      <w:r w:rsidR="00F65475">
        <w:rPr>
          <w:rFonts w:ascii="Times New Roman" w:hAnsi="Times New Roman" w:cs="Times New Roman"/>
          <w:b/>
          <w:bCs/>
          <w:sz w:val="40"/>
          <w:szCs w:val="40"/>
        </w:rPr>
        <w:t>)</w:t>
      </w:r>
    </w:p>
    <w:p w:rsidR="00413E60" w:rsidRDefault="00413E60" w:rsidP="00413E60">
      <w:pPr>
        <w:ind w:left="-810" w:right="-1170"/>
        <w:jc w:val="center"/>
        <w:rPr>
          <w:rFonts w:ascii="Times New Roman" w:hAnsi="Times New Roman" w:cs="Times New Roman"/>
          <w:b/>
          <w:bCs/>
          <w:sz w:val="40"/>
          <w:szCs w:val="40"/>
        </w:rPr>
      </w:pPr>
      <w:r>
        <w:rPr>
          <w:rFonts w:ascii="Times New Roman" w:hAnsi="Times New Roman" w:cs="Times New Roman"/>
          <w:b/>
          <w:bCs/>
          <w:sz w:val="40"/>
          <w:szCs w:val="40"/>
        </w:rPr>
        <w:t>Acknowledgements: Wikipedia</w:t>
      </w:r>
    </w:p>
    <w:p w:rsidR="00413E60" w:rsidRDefault="00413E60" w:rsidP="00413E60">
      <w:pPr>
        <w:ind w:left="-810" w:right="-1170" w:firstLine="6660"/>
        <w:rPr>
          <w:rFonts w:ascii="Times New Roman" w:hAnsi="Times New Roman" w:cs="Times New Roman"/>
          <w:b/>
          <w:bCs/>
          <w:sz w:val="40"/>
          <w:szCs w:val="40"/>
        </w:rPr>
      </w:pPr>
      <w:r>
        <w:rPr>
          <w:rFonts w:ascii="Times New Roman" w:hAnsi="Times New Roman" w:cs="Times New Roman"/>
          <w:b/>
          <w:bCs/>
          <w:sz w:val="40"/>
          <w:szCs w:val="40"/>
        </w:rPr>
        <w:t>Military Channel</w:t>
      </w:r>
    </w:p>
    <w:p w:rsidR="00413E60" w:rsidRDefault="00413E60" w:rsidP="00413E60">
      <w:pPr>
        <w:ind w:left="-810" w:right="-1170" w:firstLine="6660"/>
        <w:rPr>
          <w:rFonts w:ascii="Times New Roman" w:hAnsi="Times New Roman" w:cs="Times New Roman"/>
          <w:b/>
          <w:bCs/>
          <w:sz w:val="40"/>
          <w:szCs w:val="40"/>
        </w:rPr>
      </w:pPr>
      <w:r>
        <w:rPr>
          <w:rFonts w:ascii="Times New Roman" w:hAnsi="Times New Roman" w:cs="Times New Roman"/>
          <w:b/>
          <w:bCs/>
          <w:sz w:val="40"/>
          <w:szCs w:val="40"/>
        </w:rPr>
        <w:t>Call of Duty 2 (Activision)</w:t>
      </w:r>
    </w:p>
    <w:p w:rsidR="00413E60" w:rsidRDefault="00413E60" w:rsidP="00413E60">
      <w:pPr>
        <w:ind w:left="-810" w:right="-1170" w:firstLine="6660"/>
        <w:rPr>
          <w:rFonts w:ascii="Times New Roman" w:hAnsi="Times New Roman" w:cs="Times New Roman"/>
          <w:b/>
          <w:bCs/>
          <w:sz w:val="40"/>
          <w:szCs w:val="40"/>
        </w:rPr>
      </w:pPr>
      <w:r>
        <w:rPr>
          <w:rFonts w:ascii="Times New Roman" w:hAnsi="Times New Roman" w:cs="Times New Roman"/>
          <w:b/>
          <w:bCs/>
          <w:sz w:val="40"/>
          <w:szCs w:val="40"/>
        </w:rPr>
        <w:t>World war.net</w:t>
      </w:r>
    </w:p>
    <w:p w:rsidR="00413E60" w:rsidRDefault="00413E60" w:rsidP="00413E60">
      <w:pPr>
        <w:ind w:left="-810" w:right="-1170" w:firstLine="6660"/>
        <w:rPr>
          <w:rFonts w:ascii="Times New Roman" w:hAnsi="Times New Roman" w:cs="Times New Roman"/>
          <w:b/>
          <w:bCs/>
          <w:sz w:val="40"/>
          <w:szCs w:val="40"/>
        </w:rPr>
      </w:pPr>
      <w:r>
        <w:rPr>
          <w:rFonts w:ascii="Times New Roman" w:hAnsi="Times New Roman" w:cs="Times New Roman"/>
          <w:b/>
          <w:bCs/>
          <w:sz w:val="40"/>
          <w:szCs w:val="40"/>
        </w:rPr>
        <w:t>And others……..</w:t>
      </w:r>
    </w:p>
    <w:p w:rsidR="00413E60" w:rsidRPr="00F65475" w:rsidRDefault="00413E60" w:rsidP="00413E60">
      <w:pPr>
        <w:ind w:left="-810" w:right="-1170"/>
        <w:rPr>
          <w:rFonts w:ascii="Times New Roman" w:hAnsi="Times New Roman" w:cs="Times New Roman"/>
          <w:b/>
          <w:bCs/>
          <w:i/>
          <w:iCs/>
          <w:sz w:val="44"/>
          <w:szCs w:val="44"/>
        </w:rPr>
      </w:pPr>
      <w:r w:rsidRPr="00F65475">
        <w:rPr>
          <w:rFonts w:ascii="Times New Roman" w:hAnsi="Times New Roman" w:cs="Times New Roman"/>
          <w:b/>
          <w:bCs/>
          <w:i/>
          <w:iCs/>
          <w:sz w:val="44"/>
          <w:szCs w:val="44"/>
        </w:rPr>
        <w:t>Sub-Topics in this report:</w:t>
      </w:r>
    </w:p>
    <w:p w:rsidR="00413E60" w:rsidRPr="00F65475" w:rsidRDefault="00413E60" w:rsidP="00413E60">
      <w:pPr>
        <w:pStyle w:val="ListParagraph"/>
        <w:numPr>
          <w:ilvl w:val="0"/>
          <w:numId w:val="1"/>
        </w:numPr>
        <w:ind w:right="-1170"/>
        <w:rPr>
          <w:rFonts w:ascii="Times New Roman" w:hAnsi="Times New Roman" w:cs="Times New Roman"/>
          <w:i/>
          <w:iCs/>
          <w:sz w:val="44"/>
          <w:szCs w:val="44"/>
        </w:rPr>
      </w:pPr>
      <w:r w:rsidRPr="00F65475">
        <w:rPr>
          <w:rFonts w:ascii="Times New Roman" w:hAnsi="Times New Roman" w:cs="Times New Roman"/>
          <w:i/>
          <w:iCs/>
          <w:sz w:val="44"/>
          <w:szCs w:val="44"/>
        </w:rPr>
        <w:t>WWII Timeline</w:t>
      </w:r>
    </w:p>
    <w:p w:rsidR="00413E60" w:rsidRPr="00F65475" w:rsidRDefault="00413E60" w:rsidP="00413E60">
      <w:pPr>
        <w:pStyle w:val="ListParagraph"/>
        <w:numPr>
          <w:ilvl w:val="0"/>
          <w:numId w:val="1"/>
        </w:numPr>
        <w:ind w:right="-1170"/>
        <w:rPr>
          <w:rFonts w:ascii="Times New Roman" w:hAnsi="Times New Roman" w:cs="Times New Roman"/>
          <w:i/>
          <w:iCs/>
          <w:sz w:val="44"/>
          <w:szCs w:val="44"/>
        </w:rPr>
      </w:pPr>
      <w:r w:rsidRPr="00F65475">
        <w:rPr>
          <w:rFonts w:ascii="Times New Roman" w:hAnsi="Times New Roman" w:cs="Times New Roman"/>
          <w:i/>
          <w:iCs/>
          <w:sz w:val="44"/>
          <w:szCs w:val="44"/>
        </w:rPr>
        <w:t>Nazis</w:t>
      </w:r>
    </w:p>
    <w:p w:rsidR="00413E60" w:rsidRPr="00F65475" w:rsidRDefault="00413E60" w:rsidP="00413E60">
      <w:pPr>
        <w:pStyle w:val="ListParagraph"/>
        <w:numPr>
          <w:ilvl w:val="0"/>
          <w:numId w:val="1"/>
        </w:numPr>
        <w:ind w:right="-1170"/>
        <w:rPr>
          <w:rFonts w:ascii="Times New Roman" w:hAnsi="Times New Roman" w:cs="Times New Roman"/>
          <w:i/>
          <w:iCs/>
          <w:sz w:val="44"/>
          <w:szCs w:val="44"/>
        </w:rPr>
      </w:pPr>
      <w:r w:rsidRPr="00F65475">
        <w:rPr>
          <w:rFonts w:ascii="Times New Roman" w:hAnsi="Times New Roman" w:cs="Times New Roman"/>
          <w:i/>
          <w:iCs/>
          <w:sz w:val="44"/>
          <w:szCs w:val="44"/>
        </w:rPr>
        <w:t>Axis Force</w:t>
      </w:r>
    </w:p>
    <w:p w:rsidR="00413E60" w:rsidRPr="00F65475" w:rsidRDefault="00413E60" w:rsidP="00413E60">
      <w:pPr>
        <w:pStyle w:val="ListParagraph"/>
        <w:numPr>
          <w:ilvl w:val="0"/>
          <w:numId w:val="1"/>
        </w:numPr>
        <w:ind w:right="-1170"/>
        <w:rPr>
          <w:rFonts w:ascii="Times New Roman" w:hAnsi="Times New Roman" w:cs="Times New Roman"/>
          <w:i/>
          <w:iCs/>
          <w:sz w:val="44"/>
          <w:szCs w:val="44"/>
        </w:rPr>
      </w:pPr>
      <w:r w:rsidRPr="00F65475">
        <w:rPr>
          <w:rFonts w:ascii="Times New Roman" w:hAnsi="Times New Roman" w:cs="Times New Roman"/>
          <w:i/>
          <w:iCs/>
          <w:sz w:val="44"/>
          <w:szCs w:val="44"/>
        </w:rPr>
        <w:t>Allied Force</w:t>
      </w:r>
    </w:p>
    <w:p w:rsidR="00413E60" w:rsidRPr="00F65475" w:rsidRDefault="00413E60" w:rsidP="00413E60">
      <w:pPr>
        <w:pStyle w:val="ListParagraph"/>
        <w:numPr>
          <w:ilvl w:val="0"/>
          <w:numId w:val="1"/>
        </w:numPr>
        <w:ind w:right="-1170"/>
        <w:rPr>
          <w:rFonts w:ascii="Times New Roman" w:hAnsi="Times New Roman" w:cs="Times New Roman"/>
          <w:i/>
          <w:iCs/>
          <w:sz w:val="44"/>
          <w:szCs w:val="44"/>
        </w:rPr>
      </w:pPr>
      <w:r w:rsidRPr="00F65475">
        <w:rPr>
          <w:rFonts w:ascii="Times New Roman" w:hAnsi="Times New Roman" w:cs="Times New Roman"/>
          <w:i/>
          <w:iCs/>
          <w:sz w:val="44"/>
          <w:szCs w:val="44"/>
        </w:rPr>
        <w:t>Armament</w:t>
      </w:r>
    </w:p>
    <w:p w:rsidR="00413E60" w:rsidRPr="00F65475" w:rsidRDefault="00413E60" w:rsidP="00413E60">
      <w:pPr>
        <w:pStyle w:val="ListParagraph"/>
        <w:numPr>
          <w:ilvl w:val="0"/>
          <w:numId w:val="1"/>
        </w:numPr>
        <w:ind w:right="-1170"/>
        <w:rPr>
          <w:rFonts w:ascii="Times New Roman" w:hAnsi="Times New Roman" w:cs="Times New Roman"/>
          <w:i/>
          <w:iCs/>
          <w:sz w:val="44"/>
          <w:szCs w:val="44"/>
        </w:rPr>
      </w:pPr>
      <w:r w:rsidRPr="00F65475">
        <w:rPr>
          <w:rFonts w:ascii="Times New Roman" w:hAnsi="Times New Roman" w:cs="Times New Roman"/>
          <w:i/>
          <w:iCs/>
          <w:sz w:val="44"/>
          <w:szCs w:val="44"/>
        </w:rPr>
        <w:t>War Heroes</w:t>
      </w:r>
    </w:p>
    <w:p w:rsidR="00413E60" w:rsidRPr="00F65475" w:rsidRDefault="00413E60" w:rsidP="00413E60">
      <w:pPr>
        <w:pStyle w:val="ListParagraph"/>
        <w:numPr>
          <w:ilvl w:val="0"/>
          <w:numId w:val="1"/>
        </w:numPr>
        <w:ind w:right="-1170"/>
        <w:rPr>
          <w:rFonts w:ascii="Times New Roman" w:hAnsi="Times New Roman" w:cs="Times New Roman"/>
          <w:i/>
          <w:iCs/>
          <w:sz w:val="44"/>
          <w:szCs w:val="44"/>
        </w:rPr>
      </w:pPr>
      <w:r w:rsidRPr="00F65475">
        <w:rPr>
          <w:rFonts w:ascii="Times New Roman" w:hAnsi="Times New Roman" w:cs="Times New Roman"/>
          <w:i/>
          <w:iCs/>
          <w:sz w:val="44"/>
          <w:szCs w:val="44"/>
        </w:rPr>
        <w:t>Synopsis</w:t>
      </w:r>
    </w:p>
    <w:p w:rsidR="00413E60" w:rsidRDefault="00413E60" w:rsidP="00413E60">
      <w:pPr>
        <w:pStyle w:val="ListParagraph"/>
        <w:numPr>
          <w:ilvl w:val="0"/>
          <w:numId w:val="1"/>
        </w:numPr>
        <w:ind w:right="-1170"/>
        <w:rPr>
          <w:rFonts w:ascii="Times New Roman" w:hAnsi="Times New Roman" w:cs="Times New Roman"/>
          <w:i/>
          <w:iCs/>
          <w:sz w:val="44"/>
          <w:szCs w:val="44"/>
        </w:rPr>
      </w:pPr>
      <w:r w:rsidRPr="00F65475">
        <w:rPr>
          <w:rFonts w:ascii="Times New Roman" w:hAnsi="Times New Roman" w:cs="Times New Roman"/>
          <w:i/>
          <w:iCs/>
          <w:sz w:val="44"/>
          <w:szCs w:val="44"/>
        </w:rPr>
        <w:t>Aftermath</w:t>
      </w:r>
    </w:p>
    <w:p w:rsidR="00F65475" w:rsidRPr="00F65475" w:rsidRDefault="00F65475" w:rsidP="00413E60">
      <w:pPr>
        <w:pStyle w:val="ListParagraph"/>
        <w:numPr>
          <w:ilvl w:val="0"/>
          <w:numId w:val="1"/>
        </w:numPr>
        <w:ind w:right="-1170"/>
        <w:rPr>
          <w:rFonts w:ascii="Times New Roman" w:hAnsi="Times New Roman" w:cs="Times New Roman"/>
          <w:i/>
          <w:iCs/>
          <w:sz w:val="44"/>
          <w:szCs w:val="44"/>
        </w:rPr>
      </w:pPr>
      <w:r>
        <w:rPr>
          <w:rFonts w:ascii="Times New Roman" w:hAnsi="Times New Roman" w:cs="Times New Roman"/>
          <w:i/>
          <w:iCs/>
          <w:sz w:val="44"/>
          <w:szCs w:val="44"/>
        </w:rPr>
        <w:t>Picture Gallery</w:t>
      </w:r>
    </w:p>
    <w:p w:rsidR="00413E60" w:rsidRDefault="00413E60" w:rsidP="00413E60">
      <w:pPr>
        <w:pStyle w:val="ListParagraph"/>
        <w:ind w:left="-450" w:right="-1170"/>
        <w:rPr>
          <w:rFonts w:ascii="Times New Roman" w:hAnsi="Times New Roman" w:cs="Times New Roman"/>
          <w:sz w:val="24"/>
          <w:szCs w:val="24"/>
        </w:rPr>
      </w:pPr>
    </w:p>
    <w:p w:rsidR="00413E60" w:rsidRDefault="00413E60" w:rsidP="00413E60">
      <w:pPr>
        <w:pStyle w:val="ListParagraph"/>
        <w:ind w:left="-450" w:right="-1170"/>
        <w:rPr>
          <w:rFonts w:ascii="Times New Roman" w:hAnsi="Times New Roman" w:cs="Times New Roman"/>
          <w:sz w:val="24"/>
          <w:szCs w:val="24"/>
        </w:rPr>
      </w:pPr>
    </w:p>
    <w:p w:rsidR="00413E60" w:rsidRPr="00413E60" w:rsidRDefault="00413E60" w:rsidP="00413E60">
      <w:pPr>
        <w:pStyle w:val="ListParagraph"/>
        <w:ind w:left="-450" w:right="-1170"/>
        <w:rPr>
          <w:rFonts w:ascii="Times New Roman" w:hAnsi="Times New Roman" w:cs="Times New Roman"/>
          <w:sz w:val="24"/>
          <w:szCs w:val="24"/>
        </w:rPr>
      </w:pPr>
      <w:r>
        <w:rPr>
          <w:rFonts w:ascii="Times New Roman" w:hAnsi="Times New Roman" w:cs="Times New Roman"/>
          <w:sz w:val="24"/>
          <w:szCs w:val="24"/>
        </w:rPr>
        <w:t>© AOIR India 2012</w:t>
      </w:r>
      <w:r>
        <w:rPr>
          <w:rFonts w:ascii="Times New Roman" w:hAnsi="Times New Roman" w:cs="Times New Roman"/>
          <w:sz w:val="24"/>
          <w:szCs w:val="24"/>
        </w:rPr>
        <w:tab/>
      </w:r>
      <w:r>
        <w:rPr>
          <w:rFonts w:ascii="Times New Roman" w:hAnsi="Times New Roman" w:cs="Times New Roman"/>
          <w:sz w:val="24"/>
          <w:szCs w:val="24"/>
        </w:rPr>
        <w:tab/>
      </w:r>
      <w:hyperlink r:id="rId8" w:history="1">
        <w:r w:rsidRPr="00F5704B">
          <w:rPr>
            <w:rStyle w:val="Hyperlink"/>
            <w:rFonts w:ascii="Times New Roman" w:hAnsi="Times New Roman" w:cs="Times New Roman"/>
            <w:sz w:val="24"/>
            <w:szCs w:val="24"/>
          </w:rPr>
          <w:t>WWW.AOIR.CO.IN</w:t>
        </w:r>
      </w:hyperlink>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Original Copy</w:t>
      </w:r>
    </w:p>
    <w:p w:rsidR="0034315A" w:rsidRDefault="0034315A" w:rsidP="00413E60">
      <w:pPr>
        <w:pStyle w:val="ListParagraph"/>
        <w:ind w:left="-450" w:right="-1170"/>
        <w:rPr>
          <w:rFonts w:ascii="Times New Roman" w:hAnsi="Times New Roman" w:cs="Times New Roman"/>
          <w:sz w:val="52"/>
          <w:szCs w:val="52"/>
        </w:rPr>
      </w:pPr>
    </w:p>
    <w:p w:rsidR="0034315A" w:rsidRDefault="0034315A" w:rsidP="00413E60">
      <w:pPr>
        <w:pStyle w:val="ListParagraph"/>
        <w:ind w:left="-450" w:right="-1170"/>
        <w:rPr>
          <w:rFonts w:ascii="Times New Roman" w:hAnsi="Times New Roman" w:cs="Times New Roman"/>
          <w:sz w:val="52"/>
          <w:szCs w:val="52"/>
        </w:rPr>
      </w:pPr>
    </w:p>
    <w:p w:rsidR="00413E60" w:rsidRDefault="00F65475" w:rsidP="00413E60">
      <w:pPr>
        <w:pStyle w:val="ListParagraph"/>
        <w:ind w:left="-450" w:right="-1170"/>
        <w:rPr>
          <w:rFonts w:ascii="Times New Roman" w:hAnsi="Times New Roman" w:cs="Times New Roman"/>
          <w:sz w:val="52"/>
          <w:szCs w:val="52"/>
        </w:rPr>
      </w:pPr>
      <w:r>
        <w:rPr>
          <w:rFonts w:ascii="Times New Roman" w:hAnsi="Times New Roman" w:cs="Times New Roman"/>
          <w:sz w:val="52"/>
          <w:szCs w:val="52"/>
        </w:rPr>
        <w:lastRenderedPageBreak/>
        <w:t>About AOIR:</w:t>
      </w:r>
    </w:p>
    <w:p w:rsidR="00F65475" w:rsidRDefault="00F65475" w:rsidP="00413E60">
      <w:pPr>
        <w:pStyle w:val="ListParagraph"/>
        <w:ind w:left="-450" w:right="-1170"/>
        <w:rPr>
          <w:rFonts w:ascii="Times New Roman" w:hAnsi="Times New Roman" w:cs="Times New Roman"/>
          <w:i/>
          <w:iCs/>
          <w:sz w:val="40"/>
          <w:szCs w:val="40"/>
        </w:rPr>
      </w:pPr>
      <w:r>
        <w:rPr>
          <w:rFonts w:ascii="Times New Roman" w:hAnsi="Times New Roman" w:cs="Times New Roman"/>
          <w:i/>
          <w:iCs/>
          <w:sz w:val="40"/>
          <w:szCs w:val="40"/>
        </w:rPr>
        <w:t>AOIR (All over Indian range) was formed on 2</w:t>
      </w:r>
      <w:r w:rsidRPr="00F65475">
        <w:rPr>
          <w:rFonts w:ascii="Times New Roman" w:hAnsi="Times New Roman" w:cs="Times New Roman"/>
          <w:i/>
          <w:iCs/>
          <w:sz w:val="40"/>
          <w:szCs w:val="40"/>
          <w:vertAlign w:val="superscript"/>
        </w:rPr>
        <w:t>nd</w:t>
      </w:r>
      <w:r>
        <w:rPr>
          <w:rFonts w:ascii="Times New Roman" w:hAnsi="Times New Roman" w:cs="Times New Roman"/>
          <w:i/>
          <w:iCs/>
          <w:sz w:val="40"/>
          <w:szCs w:val="40"/>
        </w:rPr>
        <w:t xml:space="preserve"> May 2004 in Mumbai. It worked only for India, is working for India and will be working for India. </w:t>
      </w:r>
    </w:p>
    <w:p w:rsidR="00F65475" w:rsidRDefault="00F65475" w:rsidP="00413E60">
      <w:pPr>
        <w:pStyle w:val="ListParagraph"/>
        <w:ind w:left="-450" w:right="-1170"/>
        <w:rPr>
          <w:rFonts w:ascii="Times New Roman" w:hAnsi="Times New Roman" w:cs="Times New Roman"/>
          <w:i/>
          <w:iCs/>
          <w:sz w:val="40"/>
          <w:szCs w:val="40"/>
        </w:rPr>
      </w:pPr>
      <w:r>
        <w:rPr>
          <w:rFonts w:ascii="Times New Roman" w:hAnsi="Times New Roman" w:cs="Times New Roman"/>
          <w:i/>
          <w:iCs/>
          <w:sz w:val="40"/>
          <w:szCs w:val="40"/>
        </w:rPr>
        <w:t xml:space="preserve">It was founded by Shivam Vahia, and its mission is ‘DEVELOPMENT OF INDIA IN THE FIELD OF TECNOLOGY, DEFENSE, INNOVATION, POVERTY, EDUCATION AND OTHER SECTORS…’ </w:t>
      </w:r>
    </w:p>
    <w:p w:rsidR="00F65475" w:rsidRDefault="00F65475" w:rsidP="00413E60">
      <w:pPr>
        <w:pStyle w:val="ListParagraph"/>
        <w:ind w:left="-450" w:right="-1170"/>
        <w:rPr>
          <w:rFonts w:ascii="Times New Roman" w:hAnsi="Times New Roman" w:cs="Times New Roman"/>
          <w:i/>
          <w:iCs/>
          <w:sz w:val="40"/>
          <w:szCs w:val="40"/>
        </w:rPr>
      </w:pPr>
    </w:p>
    <w:p w:rsidR="00F65475" w:rsidRPr="00F65475" w:rsidRDefault="00F65475" w:rsidP="00413E60">
      <w:pPr>
        <w:pStyle w:val="ListParagraph"/>
        <w:ind w:left="-450" w:right="-1170"/>
        <w:rPr>
          <w:rFonts w:ascii="Times New Roman" w:hAnsi="Times New Roman" w:cs="Times New Roman"/>
          <w:i/>
          <w:iCs/>
          <w:sz w:val="40"/>
          <w:szCs w:val="40"/>
        </w:rPr>
      </w:pPr>
      <w:r>
        <w:rPr>
          <w:rFonts w:ascii="Times New Roman" w:hAnsi="Times New Roman" w:cs="Times New Roman"/>
          <w:i/>
          <w:iCs/>
          <w:sz w:val="40"/>
          <w:szCs w:val="40"/>
        </w:rPr>
        <w:t xml:space="preserve">AOIR Projects is a division of AOIR India, working in the field of anonymous topics. </w:t>
      </w:r>
    </w:p>
    <w:p w:rsidR="00413E60" w:rsidRPr="00413E60" w:rsidRDefault="00413E60" w:rsidP="00413E60">
      <w:pPr>
        <w:pStyle w:val="ListParagraph"/>
        <w:ind w:left="-450" w:right="-1170"/>
        <w:rPr>
          <w:rFonts w:ascii="Times New Roman" w:hAnsi="Times New Roman" w:cs="Times New Roman"/>
          <w:i/>
          <w:iCs/>
          <w:sz w:val="52"/>
          <w:szCs w:val="52"/>
        </w:rPr>
      </w:pPr>
    </w:p>
    <w:p w:rsidR="00413E60" w:rsidRDefault="00413E60" w:rsidP="00413E60">
      <w:pPr>
        <w:ind w:left="-810" w:right="-1170" w:firstLine="6660"/>
        <w:rPr>
          <w:rFonts w:ascii="Times New Roman" w:hAnsi="Times New Roman" w:cs="Times New Roman"/>
          <w:b/>
          <w:bCs/>
          <w:sz w:val="40"/>
          <w:szCs w:val="40"/>
        </w:rPr>
      </w:pPr>
    </w:p>
    <w:p w:rsidR="00413E60" w:rsidRDefault="00413E60" w:rsidP="00413E60">
      <w:pPr>
        <w:ind w:left="5760" w:right="-1170" w:hanging="6570"/>
        <w:jc w:val="center"/>
        <w:rPr>
          <w:rFonts w:ascii="Times New Roman" w:hAnsi="Times New Roman" w:cs="Times New Roman"/>
          <w:b/>
          <w:bCs/>
          <w:sz w:val="40"/>
          <w:szCs w:val="40"/>
        </w:rPr>
      </w:pPr>
    </w:p>
    <w:p w:rsidR="00413E60" w:rsidRPr="00413E60" w:rsidRDefault="00413E60" w:rsidP="00413E60">
      <w:pPr>
        <w:ind w:left="5850" w:right="-1170"/>
        <w:jc w:val="center"/>
        <w:rPr>
          <w:rFonts w:ascii="Times New Roman" w:hAnsi="Times New Roman" w:cs="Times New Roman"/>
          <w:b/>
          <w:bCs/>
          <w:sz w:val="40"/>
          <w:szCs w:val="40"/>
        </w:rPr>
      </w:pPr>
    </w:p>
    <w:p w:rsidR="00413E60" w:rsidRDefault="00413E60">
      <w:pPr>
        <w:rPr>
          <w:rFonts w:ascii="Times New Roman" w:hAnsi="Times New Roman" w:cs="Times New Roman"/>
          <w:sz w:val="72"/>
          <w:szCs w:val="72"/>
        </w:rPr>
      </w:pPr>
    </w:p>
    <w:p w:rsidR="00F65475" w:rsidRDefault="00F65475">
      <w:pPr>
        <w:rPr>
          <w:rFonts w:ascii="Times New Roman" w:hAnsi="Times New Roman" w:cs="Times New Roman"/>
          <w:sz w:val="72"/>
          <w:szCs w:val="72"/>
        </w:rPr>
      </w:pPr>
    </w:p>
    <w:p w:rsidR="00F65475" w:rsidRDefault="00F65475">
      <w:pPr>
        <w:rPr>
          <w:rFonts w:ascii="Times New Roman" w:hAnsi="Times New Roman" w:cs="Times New Roman"/>
          <w:sz w:val="72"/>
          <w:szCs w:val="72"/>
        </w:rPr>
      </w:pPr>
    </w:p>
    <w:p w:rsidR="00F65475" w:rsidRDefault="00F65475">
      <w:pPr>
        <w:rPr>
          <w:rFonts w:ascii="Times New Roman" w:hAnsi="Times New Roman" w:cs="Times New Roman"/>
          <w:sz w:val="72"/>
          <w:szCs w:val="72"/>
        </w:rPr>
      </w:pPr>
    </w:p>
    <w:p w:rsidR="00F65475" w:rsidRDefault="00F65475" w:rsidP="00F65475">
      <w:pPr>
        <w:ind w:left="-900" w:right="-990"/>
        <w:rPr>
          <w:rFonts w:ascii="Times New Roman" w:hAnsi="Times New Roman" w:cs="Times New Roman"/>
          <w:b/>
          <w:bCs/>
          <w:i/>
          <w:iCs/>
          <w:sz w:val="144"/>
          <w:szCs w:val="144"/>
        </w:rPr>
      </w:pPr>
      <w:r w:rsidRPr="00F65475">
        <w:rPr>
          <w:rFonts w:ascii="Times New Roman" w:hAnsi="Times New Roman" w:cs="Times New Roman"/>
          <w:b/>
          <w:bCs/>
          <w:i/>
          <w:iCs/>
          <w:sz w:val="144"/>
          <w:szCs w:val="144"/>
        </w:rPr>
        <w:lastRenderedPageBreak/>
        <w:t>The World War 2</w:t>
      </w:r>
    </w:p>
    <w:p w:rsidR="00F65475" w:rsidRPr="00F65475" w:rsidRDefault="00F65475" w:rsidP="00FE520F">
      <w:pPr>
        <w:pStyle w:val="NormalWeb"/>
        <w:shd w:val="clear" w:color="auto" w:fill="FFFFFF"/>
        <w:spacing w:before="96" w:beforeAutospacing="0" w:after="120" w:afterAutospacing="0" w:line="338" w:lineRule="atLeast"/>
        <w:jc w:val="both"/>
        <w:rPr>
          <w:sz w:val="32"/>
          <w:szCs w:val="32"/>
        </w:rPr>
      </w:pPr>
      <w:r>
        <w:rPr>
          <w:b/>
          <w:bCs/>
          <w:i/>
          <w:iCs/>
          <w:sz w:val="36"/>
          <w:szCs w:val="36"/>
        </w:rPr>
        <w:tab/>
      </w:r>
      <w:r>
        <w:rPr>
          <w:b/>
          <w:bCs/>
          <w:i/>
          <w:iCs/>
          <w:sz w:val="36"/>
          <w:szCs w:val="36"/>
        </w:rPr>
        <w:tab/>
      </w:r>
      <w:r w:rsidRPr="00F65475">
        <w:rPr>
          <w:b/>
          <w:bCs/>
          <w:sz w:val="32"/>
          <w:szCs w:val="32"/>
        </w:rPr>
        <w:t>World War II</w:t>
      </w:r>
      <w:r w:rsidRPr="00F65475">
        <w:rPr>
          <w:sz w:val="32"/>
          <w:szCs w:val="32"/>
        </w:rPr>
        <w:t>, or the</w:t>
      </w:r>
      <w:r w:rsidRPr="00F65475">
        <w:rPr>
          <w:rStyle w:val="apple-converted-space"/>
          <w:sz w:val="32"/>
          <w:szCs w:val="32"/>
        </w:rPr>
        <w:t> </w:t>
      </w:r>
      <w:r w:rsidRPr="00F65475">
        <w:rPr>
          <w:b/>
          <w:bCs/>
          <w:sz w:val="32"/>
          <w:szCs w:val="32"/>
        </w:rPr>
        <w:t>Second World War</w:t>
      </w:r>
      <w:r w:rsidRPr="00F65475">
        <w:rPr>
          <w:rStyle w:val="apple-converted-space"/>
          <w:sz w:val="32"/>
          <w:szCs w:val="32"/>
        </w:rPr>
        <w:t> </w:t>
      </w:r>
      <w:r w:rsidRPr="00F65475">
        <w:rPr>
          <w:sz w:val="32"/>
          <w:szCs w:val="32"/>
        </w:rPr>
        <w:t>(often abbreviated as</w:t>
      </w:r>
      <w:r w:rsidRPr="00F65475">
        <w:rPr>
          <w:rStyle w:val="apple-converted-space"/>
          <w:sz w:val="32"/>
          <w:szCs w:val="32"/>
        </w:rPr>
        <w:t> </w:t>
      </w:r>
      <w:r w:rsidRPr="00F65475">
        <w:rPr>
          <w:b/>
          <w:bCs/>
          <w:sz w:val="32"/>
          <w:szCs w:val="32"/>
        </w:rPr>
        <w:t>WWII</w:t>
      </w:r>
      <w:r w:rsidRPr="00F65475">
        <w:rPr>
          <w:rStyle w:val="apple-converted-space"/>
          <w:sz w:val="32"/>
          <w:szCs w:val="32"/>
        </w:rPr>
        <w:t> </w:t>
      </w:r>
      <w:r w:rsidRPr="00F65475">
        <w:rPr>
          <w:sz w:val="32"/>
          <w:szCs w:val="32"/>
        </w:rPr>
        <w:t>or</w:t>
      </w:r>
      <w:r w:rsidRPr="00F65475">
        <w:rPr>
          <w:rStyle w:val="apple-converted-space"/>
          <w:sz w:val="32"/>
          <w:szCs w:val="32"/>
        </w:rPr>
        <w:t> </w:t>
      </w:r>
      <w:r w:rsidRPr="00F65475">
        <w:rPr>
          <w:b/>
          <w:bCs/>
          <w:sz w:val="32"/>
          <w:szCs w:val="32"/>
        </w:rPr>
        <w:t>WW2</w:t>
      </w:r>
      <w:r w:rsidRPr="00F65475">
        <w:rPr>
          <w:sz w:val="32"/>
          <w:szCs w:val="32"/>
        </w:rPr>
        <w:t>), was a global</w:t>
      </w:r>
      <w:r w:rsidRPr="00F65475">
        <w:rPr>
          <w:rStyle w:val="apple-converted-space"/>
          <w:sz w:val="32"/>
          <w:szCs w:val="32"/>
        </w:rPr>
        <w:t> </w:t>
      </w:r>
      <w:hyperlink r:id="rId9" w:tooltip="War" w:history="1">
        <w:r w:rsidRPr="00F65475">
          <w:rPr>
            <w:rStyle w:val="Hyperlink"/>
            <w:color w:val="auto"/>
            <w:sz w:val="32"/>
            <w:szCs w:val="32"/>
            <w:u w:val="none"/>
          </w:rPr>
          <w:t>war</w:t>
        </w:r>
      </w:hyperlink>
      <w:r w:rsidRPr="00F65475">
        <w:rPr>
          <w:rStyle w:val="apple-converted-space"/>
          <w:sz w:val="32"/>
          <w:szCs w:val="32"/>
        </w:rPr>
        <w:t> </w:t>
      </w:r>
      <w:r w:rsidRPr="00F65475">
        <w:rPr>
          <w:sz w:val="32"/>
          <w:szCs w:val="32"/>
        </w:rPr>
        <w:t>that was under way by 1939 and ended in 1945. It involved</w:t>
      </w:r>
      <w:r w:rsidRPr="00F65475">
        <w:rPr>
          <w:rStyle w:val="apple-converted-space"/>
          <w:sz w:val="32"/>
          <w:szCs w:val="32"/>
        </w:rPr>
        <w:t> </w:t>
      </w:r>
      <w:hyperlink r:id="rId10" w:tooltip="Participants in World War II" w:history="1">
        <w:r w:rsidRPr="00F65475">
          <w:rPr>
            <w:rStyle w:val="Hyperlink"/>
            <w:color w:val="auto"/>
            <w:sz w:val="32"/>
            <w:szCs w:val="32"/>
            <w:u w:val="none"/>
          </w:rPr>
          <w:t>a vast majority of the world's nations</w:t>
        </w:r>
      </w:hyperlink>
      <w:r w:rsidRPr="00F65475">
        <w:rPr>
          <w:sz w:val="32"/>
          <w:szCs w:val="32"/>
        </w:rPr>
        <w:t>—including all of the</w:t>
      </w:r>
      <w:r w:rsidRPr="00F65475">
        <w:rPr>
          <w:rStyle w:val="apple-converted-space"/>
          <w:sz w:val="32"/>
          <w:szCs w:val="32"/>
        </w:rPr>
        <w:t> </w:t>
      </w:r>
      <w:hyperlink r:id="rId11" w:tooltip="Great power" w:history="1">
        <w:r w:rsidRPr="00F65475">
          <w:rPr>
            <w:rStyle w:val="Hyperlink"/>
            <w:color w:val="auto"/>
            <w:sz w:val="32"/>
            <w:szCs w:val="32"/>
            <w:u w:val="none"/>
          </w:rPr>
          <w:t>great powers</w:t>
        </w:r>
      </w:hyperlink>
      <w:r w:rsidRPr="00F65475">
        <w:rPr>
          <w:sz w:val="32"/>
          <w:szCs w:val="32"/>
        </w:rPr>
        <w:t>—eventually forming two opposing</w:t>
      </w:r>
      <w:r w:rsidRPr="00F65475">
        <w:rPr>
          <w:rStyle w:val="apple-converted-space"/>
          <w:sz w:val="32"/>
          <w:szCs w:val="32"/>
        </w:rPr>
        <w:t> </w:t>
      </w:r>
      <w:hyperlink r:id="rId12" w:tooltip="Military" w:history="1">
        <w:r w:rsidRPr="00F65475">
          <w:rPr>
            <w:rStyle w:val="Hyperlink"/>
            <w:color w:val="auto"/>
            <w:sz w:val="32"/>
            <w:szCs w:val="32"/>
            <w:u w:val="none"/>
          </w:rPr>
          <w:t>military</w:t>
        </w:r>
      </w:hyperlink>
      <w:r w:rsidRPr="00F65475">
        <w:rPr>
          <w:sz w:val="32"/>
          <w:szCs w:val="32"/>
        </w:rPr>
        <w:t xml:space="preserve"> alliances: the</w:t>
      </w:r>
      <w:r w:rsidRPr="00F65475">
        <w:rPr>
          <w:rStyle w:val="apple-converted-space"/>
          <w:sz w:val="32"/>
          <w:szCs w:val="32"/>
        </w:rPr>
        <w:t> </w:t>
      </w:r>
      <w:hyperlink r:id="rId13" w:tooltip="Allies of World War II" w:history="1">
        <w:r w:rsidRPr="00F65475">
          <w:rPr>
            <w:rStyle w:val="Hyperlink"/>
            <w:color w:val="auto"/>
            <w:sz w:val="32"/>
            <w:szCs w:val="32"/>
            <w:u w:val="none"/>
          </w:rPr>
          <w:t>Allies</w:t>
        </w:r>
      </w:hyperlink>
      <w:r w:rsidRPr="00F65475">
        <w:rPr>
          <w:rStyle w:val="apple-converted-space"/>
          <w:sz w:val="32"/>
          <w:szCs w:val="32"/>
        </w:rPr>
        <w:t> </w:t>
      </w:r>
      <w:r w:rsidRPr="00F65475">
        <w:rPr>
          <w:sz w:val="32"/>
          <w:szCs w:val="32"/>
        </w:rPr>
        <w:t>and the</w:t>
      </w:r>
      <w:r w:rsidRPr="00F65475">
        <w:rPr>
          <w:rStyle w:val="apple-converted-space"/>
          <w:sz w:val="32"/>
          <w:szCs w:val="32"/>
        </w:rPr>
        <w:t> </w:t>
      </w:r>
      <w:hyperlink r:id="rId14" w:tooltip="Axis powers" w:history="1">
        <w:r w:rsidRPr="00F65475">
          <w:rPr>
            <w:rStyle w:val="Hyperlink"/>
            <w:color w:val="auto"/>
            <w:sz w:val="32"/>
            <w:szCs w:val="32"/>
            <w:u w:val="none"/>
          </w:rPr>
          <w:t>Axis</w:t>
        </w:r>
      </w:hyperlink>
      <w:r w:rsidRPr="00F65475">
        <w:rPr>
          <w:sz w:val="32"/>
          <w:szCs w:val="32"/>
        </w:rPr>
        <w:t>. It was the most widespread war in history, with more than 100 million people serving in</w:t>
      </w:r>
      <w:r w:rsidRPr="00F65475">
        <w:rPr>
          <w:rStyle w:val="apple-converted-space"/>
          <w:sz w:val="32"/>
          <w:szCs w:val="32"/>
        </w:rPr>
        <w:t> </w:t>
      </w:r>
      <w:hyperlink r:id="rId15" w:tooltip="Military" w:history="1">
        <w:r w:rsidRPr="00F65475">
          <w:rPr>
            <w:rStyle w:val="Hyperlink"/>
            <w:color w:val="auto"/>
            <w:sz w:val="32"/>
            <w:szCs w:val="32"/>
            <w:u w:val="none"/>
          </w:rPr>
          <w:t>military</w:t>
        </w:r>
      </w:hyperlink>
      <w:r w:rsidRPr="00F65475">
        <w:rPr>
          <w:rStyle w:val="apple-converted-space"/>
          <w:sz w:val="32"/>
          <w:szCs w:val="32"/>
        </w:rPr>
        <w:t> </w:t>
      </w:r>
      <w:r w:rsidRPr="00F65475">
        <w:rPr>
          <w:sz w:val="32"/>
          <w:szCs w:val="32"/>
        </w:rPr>
        <w:t>units. In a state of "</w:t>
      </w:r>
      <w:hyperlink r:id="rId16" w:tooltip="Total war" w:history="1">
        <w:r w:rsidRPr="00F65475">
          <w:rPr>
            <w:rStyle w:val="Hyperlink"/>
            <w:color w:val="auto"/>
            <w:sz w:val="32"/>
            <w:szCs w:val="32"/>
            <w:u w:val="none"/>
          </w:rPr>
          <w:t>total war</w:t>
        </w:r>
      </w:hyperlink>
      <w:r w:rsidRPr="00F65475">
        <w:rPr>
          <w:sz w:val="32"/>
          <w:szCs w:val="32"/>
        </w:rPr>
        <w:t>", the major participants placed their entire economic, industrial, and scientific capabilities at the service of the war effort, erasing the distinction between civilian and military resources. Marked by significant events involving the mass death of civilians, including the</w:t>
      </w:r>
      <w:r w:rsidRPr="00F65475">
        <w:rPr>
          <w:rStyle w:val="apple-converted-space"/>
          <w:sz w:val="32"/>
          <w:szCs w:val="32"/>
        </w:rPr>
        <w:t> </w:t>
      </w:r>
      <w:hyperlink r:id="rId17" w:tooltip="The Holocaust" w:history="1">
        <w:r w:rsidRPr="00F65475">
          <w:rPr>
            <w:rStyle w:val="Hyperlink"/>
            <w:color w:val="auto"/>
            <w:sz w:val="32"/>
            <w:szCs w:val="32"/>
            <w:u w:val="none"/>
          </w:rPr>
          <w:t>Holocaust</w:t>
        </w:r>
      </w:hyperlink>
      <w:r w:rsidRPr="00F65475">
        <w:rPr>
          <w:rStyle w:val="apple-converted-space"/>
          <w:sz w:val="32"/>
          <w:szCs w:val="32"/>
        </w:rPr>
        <w:t> </w:t>
      </w:r>
      <w:r w:rsidRPr="00F65475">
        <w:rPr>
          <w:sz w:val="32"/>
          <w:szCs w:val="32"/>
        </w:rPr>
        <w:t>and the</w:t>
      </w:r>
      <w:r w:rsidRPr="00F65475">
        <w:rPr>
          <w:rStyle w:val="apple-converted-space"/>
          <w:sz w:val="32"/>
          <w:szCs w:val="32"/>
        </w:rPr>
        <w:t> </w:t>
      </w:r>
      <w:hyperlink r:id="rId18" w:tooltip="Atomic bombings of Hiroshima and Nagasaki" w:history="1">
        <w:r w:rsidRPr="00F65475">
          <w:rPr>
            <w:rStyle w:val="Hyperlink"/>
            <w:color w:val="auto"/>
            <w:sz w:val="32"/>
            <w:szCs w:val="32"/>
            <w:u w:val="none"/>
          </w:rPr>
          <w:t>only use of nuclear weapons in warfare</w:t>
        </w:r>
      </w:hyperlink>
      <w:r w:rsidRPr="00F65475">
        <w:rPr>
          <w:sz w:val="32"/>
          <w:szCs w:val="32"/>
        </w:rPr>
        <w:t>, it resulted in</w:t>
      </w:r>
      <w:r w:rsidRPr="00F65475">
        <w:rPr>
          <w:rStyle w:val="apple-converted-space"/>
          <w:sz w:val="32"/>
          <w:szCs w:val="32"/>
        </w:rPr>
        <w:t> </w:t>
      </w:r>
      <w:hyperlink r:id="rId19" w:tooltip="World War II casualties" w:history="1">
        <w:r w:rsidRPr="00F65475">
          <w:rPr>
            <w:rStyle w:val="Hyperlink"/>
            <w:color w:val="auto"/>
            <w:sz w:val="32"/>
            <w:szCs w:val="32"/>
            <w:u w:val="none"/>
          </w:rPr>
          <w:t>50 million to over 70 million fatalities</w:t>
        </w:r>
      </w:hyperlink>
      <w:r w:rsidRPr="00F65475">
        <w:rPr>
          <w:sz w:val="32"/>
          <w:szCs w:val="32"/>
        </w:rPr>
        <w:t>. These deaths make the war the</w:t>
      </w:r>
      <w:r w:rsidRPr="00F65475">
        <w:rPr>
          <w:rStyle w:val="apple-converted-space"/>
          <w:sz w:val="32"/>
          <w:szCs w:val="32"/>
        </w:rPr>
        <w:t> </w:t>
      </w:r>
      <w:hyperlink r:id="rId20" w:tooltip="List of wars and disasters by death toll" w:history="1">
        <w:r w:rsidRPr="00F65475">
          <w:rPr>
            <w:rStyle w:val="Hyperlink"/>
            <w:color w:val="auto"/>
            <w:sz w:val="32"/>
            <w:szCs w:val="32"/>
            <w:u w:val="none"/>
          </w:rPr>
          <w:t>deadliest conflict</w:t>
        </w:r>
      </w:hyperlink>
      <w:r w:rsidRPr="00F65475">
        <w:rPr>
          <w:rStyle w:val="apple-converted-space"/>
          <w:sz w:val="32"/>
          <w:szCs w:val="32"/>
        </w:rPr>
        <w:t> </w:t>
      </w:r>
      <w:r w:rsidRPr="00F65475">
        <w:rPr>
          <w:sz w:val="32"/>
          <w:szCs w:val="32"/>
        </w:rPr>
        <w:t>in</w:t>
      </w:r>
      <w:r w:rsidRPr="00F65475">
        <w:rPr>
          <w:rStyle w:val="apple-converted-space"/>
          <w:sz w:val="32"/>
          <w:szCs w:val="32"/>
        </w:rPr>
        <w:t> </w:t>
      </w:r>
      <w:hyperlink r:id="rId21" w:tooltip="History of the world" w:history="1">
        <w:r w:rsidRPr="00F65475">
          <w:rPr>
            <w:rStyle w:val="Hyperlink"/>
            <w:color w:val="auto"/>
            <w:sz w:val="32"/>
            <w:szCs w:val="32"/>
            <w:u w:val="none"/>
          </w:rPr>
          <w:t>human history</w:t>
        </w:r>
      </w:hyperlink>
      <w:r>
        <w:rPr>
          <w:sz w:val="32"/>
          <w:szCs w:val="32"/>
        </w:rPr>
        <w:t>.</w:t>
      </w:r>
      <w:r w:rsidRPr="00F65475">
        <w:rPr>
          <w:sz w:val="32"/>
          <w:szCs w:val="32"/>
        </w:rPr>
        <w:t xml:space="preserve"> </w:t>
      </w:r>
    </w:p>
    <w:p w:rsidR="00F65475" w:rsidRDefault="00F65475" w:rsidP="00FE520F">
      <w:pPr>
        <w:pStyle w:val="NormalWeb"/>
        <w:shd w:val="clear" w:color="auto" w:fill="FFFFFF"/>
        <w:spacing w:before="96" w:beforeAutospacing="0" w:after="120" w:afterAutospacing="0" w:line="338" w:lineRule="atLeast"/>
        <w:jc w:val="both"/>
        <w:rPr>
          <w:sz w:val="32"/>
          <w:szCs w:val="32"/>
        </w:rPr>
      </w:pPr>
      <w:r w:rsidRPr="00F65475">
        <w:rPr>
          <w:sz w:val="32"/>
          <w:szCs w:val="32"/>
        </w:rPr>
        <w:t>Although</w:t>
      </w:r>
      <w:r w:rsidRPr="00F65475">
        <w:rPr>
          <w:rStyle w:val="apple-converted-space"/>
          <w:sz w:val="32"/>
          <w:szCs w:val="32"/>
        </w:rPr>
        <w:t> </w:t>
      </w:r>
      <w:hyperlink r:id="rId22" w:tooltip="Japan" w:history="1">
        <w:r w:rsidRPr="00F65475">
          <w:rPr>
            <w:rStyle w:val="Hyperlink"/>
            <w:color w:val="auto"/>
            <w:sz w:val="32"/>
            <w:szCs w:val="32"/>
            <w:u w:val="none"/>
          </w:rPr>
          <w:t>Japan</w:t>
        </w:r>
      </w:hyperlink>
      <w:r w:rsidRPr="00F65475">
        <w:rPr>
          <w:rStyle w:val="apple-converted-space"/>
          <w:sz w:val="32"/>
          <w:szCs w:val="32"/>
        </w:rPr>
        <w:t> </w:t>
      </w:r>
      <w:r w:rsidRPr="00F65475">
        <w:rPr>
          <w:sz w:val="32"/>
          <w:szCs w:val="32"/>
        </w:rPr>
        <w:t>was already</w:t>
      </w:r>
      <w:r w:rsidRPr="00F65475">
        <w:rPr>
          <w:rStyle w:val="apple-converted-space"/>
          <w:sz w:val="32"/>
          <w:szCs w:val="32"/>
        </w:rPr>
        <w:t> </w:t>
      </w:r>
      <w:hyperlink r:id="rId23" w:tooltip="Second Sino-Japanese War" w:history="1">
        <w:r w:rsidRPr="00F65475">
          <w:rPr>
            <w:rStyle w:val="Hyperlink"/>
            <w:color w:val="auto"/>
            <w:sz w:val="32"/>
            <w:szCs w:val="32"/>
            <w:u w:val="none"/>
          </w:rPr>
          <w:t>at war</w:t>
        </w:r>
      </w:hyperlink>
      <w:r w:rsidRPr="00F65475">
        <w:rPr>
          <w:rStyle w:val="apple-converted-space"/>
          <w:sz w:val="32"/>
          <w:szCs w:val="32"/>
        </w:rPr>
        <w:t> </w:t>
      </w:r>
      <w:r w:rsidRPr="00F65475">
        <w:rPr>
          <w:sz w:val="32"/>
          <w:szCs w:val="32"/>
        </w:rPr>
        <w:t>with</w:t>
      </w:r>
      <w:r w:rsidRPr="00F65475">
        <w:rPr>
          <w:rStyle w:val="apple-converted-space"/>
          <w:sz w:val="32"/>
          <w:szCs w:val="32"/>
        </w:rPr>
        <w:t> </w:t>
      </w:r>
      <w:hyperlink r:id="rId24" w:tooltip="Republic of China (1912-1949)" w:history="1">
        <w:r w:rsidRPr="00F65475">
          <w:rPr>
            <w:rStyle w:val="Hyperlink"/>
            <w:color w:val="auto"/>
            <w:sz w:val="32"/>
            <w:szCs w:val="32"/>
            <w:u w:val="none"/>
          </w:rPr>
          <w:t>China</w:t>
        </w:r>
      </w:hyperlink>
      <w:r w:rsidRPr="00F65475">
        <w:rPr>
          <w:rStyle w:val="apple-converted-space"/>
          <w:sz w:val="32"/>
          <w:szCs w:val="32"/>
        </w:rPr>
        <w:t> </w:t>
      </w:r>
      <w:r w:rsidRPr="00F65475">
        <w:rPr>
          <w:sz w:val="32"/>
          <w:szCs w:val="32"/>
        </w:rPr>
        <w:t>in 1937</w:t>
      </w:r>
      <w:r>
        <w:rPr>
          <w:sz w:val="32"/>
          <w:szCs w:val="32"/>
        </w:rPr>
        <w:t>,</w:t>
      </w:r>
      <w:r w:rsidRPr="00F65475">
        <w:rPr>
          <w:rStyle w:val="apple-converted-space"/>
          <w:sz w:val="32"/>
          <w:szCs w:val="32"/>
        </w:rPr>
        <w:t> </w:t>
      </w:r>
      <w:r w:rsidRPr="00F65475">
        <w:rPr>
          <w:sz w:val="32"/>
          <w:szCs w:val="32"/>
        </w:rPr>
        <w:t>the world war is generally said to have begun on 1 September 1939, with the</w:t>
      </w:r>
      <w:r>
        <w:rPr>
          <w:sz w:val="32"/>
          <w:szCs w:val="32"/>
        </w:rPr>
        <w:t xml:space="preserve"> </w:t>
      </w:r>
      <w:hyperlink r:id="rId25" w:tooltip="Invasion of Poland" w:history="1">
        <w:r w:rsidRPr="00F65475">
          <w:rPr>
            <w:rStyle w:val="Hyperlink"/>
            <w:color w:val="auto"/>
            <w:sz w:val="32"/>
            <w:szCs w:val="32"/>
            <w:u w:val="none"/>
          </w:rPr>
          <w:t>invasion</w:t>
        </w:r>
      </w:hyperlink>
      <w:r w:rsidRPr="00F65475">
        <w:rPr>
          <w:rStyle w:val="apple-converted-space"/>
          <w:sz w:val="32"/>
          <w:szCs w:val="32"/>
        </w:rPr>
        <w:t> </w:t>
      </w:r>
      <w:r w:rsidRPr="00F65475">
        <w:rPr>
          <w:sz w:val="32"/>
          <w:szCs w:val="32"/>
        </w:rPr>
        <w:t>of</w:t>
      </w:r>
      <w:r w:rsidRPr="00F65475">
        <w:rPr>
          <w:rStyle w:val="apple-converted-space"/>
          <w:sz w:val="32"/>
          <w:szCs w:val="32"/>
        </w:rPr>
        <w:t> </w:t>
      </w:r>
      <w:hyperlink r:id="rId26" w:tooltip="Poland" w:history="1">
        <w:r w:rsidRPr="00F65475">
          <w:rPr>
            <w:rStyle w:val="Hyperlink"/>
            <w:color w:val="auto"/>
            <w:sz w:val="32"/>
            <w:szCs w:val="32"/>
            <w:u w:val="none"/>
          </w:rPr>
          <w:t>Poland</w:t>
        </w:r>
      </w:hyperlink>
      <w:r w:rsidRPr="00F65475">
        <w:rPr>
          <w:rStyle w:val="apple-converted-space"/>
          <w:sz w:val="32"/>
          <w:szCs w:val="32"/>
        </w:rPr>
        <w:t> </w:t>
      </w:r>
      <w:r w:rsidRPr="00F65475">
        <w:rPr>
          <w:sz w:val="32"/>
          <w:szCs w:val="32"/>
        </w:rPr>
        <w:t>by</w:t>
      </w:r>
      <w:r w:rsidRPr="00F65475">
        <w:rPr>
          <w:rStyle w:val="apple-converted-space"/>
          <w:sz w:val="32"/>
          <w:szCs w:val="32"/>
        </w:rPr>
        <w:t> </w:t>
      </w:r>
      <w:hyperlink r:id="rId27" w:tooltip="Nazi Germany" w:history="1">
        <w:r w:rsidRPr="00F65475">
          <w:rPr>
            <w:rStyle w:val="Hyperlink"/>
            <w:color w:val="auto"/>
            <w:sz w:val="32"/>
            <w:szCs w:val="32"/>
            <w:u w:val="none"/>
          </w:rPr>
          <w:t>Germany</w:t>
        </w:r>
      </w:hyperlink>
      <w:r w:rsidRPr="00F65475">
        <w:rPr>
          <w:sz w:val="32"/>
          <w:szCs w:val="32"/>
        </w:rPr>
        <w:t>, and subsequent declarations of war on Germany and Italy by</w:t>
      </w:r>
      <w:r w:rsidRPr="00F65475">
        <w:rPr>
          <w:rStyle w:val="apple-converted-space"/>
          <w:sz w:val="32"/>
          <w:szCs w:val="32"/>
        </w:rPr>
        <w:t> </w:t>
      </w:r>
      <w:hyperlink r:id="rId28" w:tooltip="French Third Republic" w:history="1">
        <w:r w:rsidRPr="00F65475">
          <w:rPr>
            <w:rStyle w:val="Hyperlink"/>
            <w:color w:val="auto"/>
            <w:sz w:val="32"/>
            <w:szCs w:val="32"/>
            <w:u w:val="none"/>
          </w:rPr>
          <w:t>France</w:t>
        </w:r>
      </w:hyperlink>
      <w:r w:rsidRPr="00F65475">
        <w:rPr>
          <w:rStyle w:val="apple-converted-space"/>
          <w:sz w:val="32"/>
          <w:szCs w:val="32"/>
        </w:rPr>
        <w:t> </w:t>
      </w:r>
      <w:r w:rsidRPr="00F65475">
        <w:rPr>
          <w:sz w:val="32"/>
          <w:szCs w:val="32"/>
        </w:rPr>
        <w:t>and most of the countries of the</w:t>
      </w:r>
      <w:r>
        <w:rPr>
          <w:sz w:val="32"/>
          <w:szCs w:val="32"/>
        </w:rPr>
        <w:t xml:space="preserve"> </w:t>
      </w:r>
      <w:hyperlink r:id="rId29" w:tooltip="British Empire" w:history="1">
        <w:r w:rsidRPr="00F65475">
          <w:rPr>
            <w:rStyle w:val="Hyperlink"/>
            <w:color w:val="auto"/>
            <w:sz w:val="32"/>
            <w:szCs w:val="32"/>
            <w:u w:val="none"/>
          </w:rPr>
          <w:t>British Empire</w:t>
        </w:r>
      </w:hyperlink>
      <w:r w:rsidRPr="00F65475">
        <w:rPr>
          <w:rStyle w:val="apple-converted-space"/>
          <w:sz w:val="32"/>
          <w:szCs w:val="32"/>
        </w:rPr>
        <w:t> </w:t>
      </w:r>
      <w:r w:rsidRPr="00F65475">
        <w:rPr>
          <w:sz w:val="32"/>
          <w:szCs w:val="32"/>
        </w:rPr>
        <w:t>and</w:t>
      </w:r>
      <w:r w:rsidRPr="00F65475">
        <w:rPr>
          <w:rStyle w:val="apple-converted-space"/>
          <w:sz w:val="32"/>
          <w:szCs w:val="32"/>
        </w:rPr>
        <w:t> </w:t>
      </w:r>
      <w:hyperlink r:id="rId30" w:tooltip="Commonwealth of Nations" w:history="1">
        <w:r w:rsidRPr="00F65475">
          <w:rPr>
            <w:rStyle w:val="Hyperlink"/>
            <w:color w:val="auto"/>
            <w:sz w:val="32"/>
            <w:szCs w:val="32"/>
            <w:u w:val="none"/>
          </w:rPr>
          <w:t>Commonwealth</w:t>
        </w:r>
      </w:hyperlink>
      <w:r w:rsidRPr="00F65475">
        <w:rPr>
          <w:sz w:val="32"/>
          <w:szCs w:val="32"/>
        </w:rPr>
        <w:t>. Germany set out to establish a large empire in</w:t>
      </w:r>
      <w:r w:rsidRPr="00F65475">
        <w:rPr>
          <w:rStyle w:val="apple-converted-space"/>
          <w:sz w:val="32"/>
          <w:szCs w:val="32"/>
        </w:rPr>
        <w:t> </w:t>
      </w:r>
      <w:hyperlink r:id="rId31" w:tooltip="Europe" w:history="1">
        <w:r w:rsidRPr="00F65475">
          <w:rPr>
            <w:rStyle w:val="Hyperlink"/>
            <w:color w:val="auto"/>
            <w:sz w:val="32"/>
            <w:szCs w:val="32"/>
            <w:u w:val="none"/>
          </w:rPr>
          <w:t>Europe</w:t>
        </w:r>
      </w:hyperlink>
      <w:r w:rsidRPr="00F65475">
        <w:rPr>
          <w:sz w:val="32"/>
          <w:szCs w:val="32"/>
        </w:rPr>
        <w:t>. From late 1939 to early 1941, in a series of campaigns and</w:t>
      </w:r>
      <w:r w:rsidRPr="00F65475">
        <w:rPr>
          <w:rStyle w:val="apple-converted-space"/>
          <w:sz w:val="32"/>
          <w:szCs w:val="32"/>
        </w:rPr>
        <w:t> </w:t>
      </w:r>
      <w:hyperlink r:id="rId32" w:tooltip="Tripartite Pact" w:history="1">
        <w:r w:rsidRPr="00F65475">
          <w:rPr>
            <w:rStyle w:val="Hyperlink"/>
            <w:color w:val="auto"/>
            <w:sz w:val="32"/>
            <w:szCs w:val="32"/>
            <w:u w:val="none"/>
          </w:rPr>
          <w:t>treaties</w:t>
        </w:r>
      </w:hyperlink>
      <w:r w:rsidRPr="00F65475">
        <w:rPr>
          <w:sz w:val="32"/>
          <w:szCs w:val="32"/>
        </w:rPr>
        <w:t>, Germany conquered or subdued much of continental Europe; amid</w:t>
      </w:r>
      <w:r w:rsidRPr="00F65475">
        <w:rPr>
          <w:rStyle w:val="apple-converted-space"/>
          <w:sz w:val="32"/>
          <w:szCs w:val="32"/>
        </w:rPr>
        <w:t> </w:t>
      </w:r>
      <w:hyperlink r:id="rId33" w:tooltip="German–Soviet Border and Commercial Agreement" w:history="1">
        <w:r w:rsidRPr="00F65475">
          <w:rPr>
            <w:rStyle w:val="Hyperlink"/>
            <w:color w:val="auto"/>
            <w:sz w:val="32"/>
            <w:szCs w:val="32"/>
            <w:u w:val="none"/>
          </w:rPr>
          <w:t>Nazi-Soviet agreements</w:t>
        </w:r>
      </w:hyperlink>
      <w:r w:rsidRPr="00F65475">
        <w:rPr>
          <w:sz w:val="32"/>
          <w:szCs w:val="32"/>
        </w:rPr>
        <w:t>, the nominally neutral Soviet Union fully or partially invaded, occupied, or annexed territories of its six European neighbors,</w:t>
      </w:r>
      <w:r w:rsidRPr="00F65475">
        <w:rPr>
          <w:rStyle w:val="apple-converted-space"/>
          <w:sz w:val="32"/>
          <w:szCs w:val="32"/>
        </w:rPr>
        <w:t> </w:t>
      </w:r>
      <w:hyperlink r:id="rId34" w:tooltip="Soviet invasion of Poland" w:history="1">
        <w:r w:rsidRPr="00F65475">
          <w:rPr>
            <w:rStyle w:val="Hyperlink"/>
            <w:color w:val="auto"/>
            <w:sz w:val="32"/>
            <w:szCs w:val="32"/>
            <w:u w:val="none"/>
          </w:rPr>
          <w:t>including Poland</w:t>
        </w:r>
      </w:hyperlink>
      <w:r w:rsidRPr="00F65475">
        <w:rPr>
          <w:sz w:val="32"/>
          <w:szCs w:val="32"/>
        </w:rPr>
        <w:t>. Britain and the Commonwealth remained the only major force continuing the fight against the Axis, with battles taking place in</w:t>
      </w:r>
      <w:r w:rsidRPr="00F65475">
        <w:rPr>
          <w:rStyle w:val="apple-converted-space"/>
          <w:sz w:val="32"/>
          <w:szCs w:val="32"/>
        </w:rPr>
        <w:t> </w:t>
      </w:r>
      <w:hyperlink r:id="rId35" w:tooltip="Western Desert Campaign" w:history="1">
        <w:r w:rsidRPr="00F65475">
          <w:rPr>
            <w:rStyle w:val="Hyperlink"/>
            <w:color w:val="auto"/>
            <w:sz w:val="32"/>
            <w:szCs w:val="32"/>
            <w:u w:val="none"/>
          </w:rPr>
          <w:t>North Africa</w:t>
        </w:r>
      </w:hyperlink>
      <w:r w:rsidRPr="00F65475">
        <w:rPr>
          <w:rStyle w:val="apple-converted-space"/>
          <w:sz w:val="32"/>
          <w:szCs w:val="32"/>
        </w:rPr>
        <w:t> </w:t>
      </w:r>
      <w:r w:rsidRPr="00F65475">
        <w:rPr>
          <w:sz w:val="32"/>
          <w:szCs w:val="32"/>
        </w:rPr>
        <w:t>as well as the long-running</w:t>
      </w:r>
      <w:r w:rsidRPr="00F65475">
        <w:rPr>
          <w:rStyle w:val="apple-converted-space"/>
          <w:sz w:val="32"/>
          <w:szCs w:val="32"/>
        </w:rPr>
        <w:t> </w:t>
      </w:r>
      <w:hyperlink r:id="rId36" w:tooltip="Battle of the Atlantic" w:history="1">
        <w:r w:rsidRPr="00F65475">
          <w:rPr>
            <w:rStyle w:val="Hyperlink"/>
            <w:color w:val="auto"/>
            <w:sz w:val="32"/>
            <w:szCs w:val="32"/>
            <w:u w:val="none"/>
          </w:rPr>
          <w:t>Battle of the Atlantic</w:t>
        </w:r>
      </w:hyperlink>
      <w:r w:rsidRPr="00F65475">
        <w:rPr>
          <w:sz w:val="32"/>
          <w:szCs w:val="32"/>
        </w:rPr>
        <w:t>. In June 1941, the European Axis launched an invasion of the Soviet Union, giving a start to the</w:t>
      </w:r>
      <w:r w:rsidRPr="00F65475">
        <w:rPr>
          <w:rStyle w:val="apple-converted-space"/>
          <w:sz w:val="32"/>
          <w:szCs w:val="32"/>
        </w:rPr>
        <w:t> </w:t>
      </w:r>
      <w:hyperlink r:id="rId37" w:tooltip="Eastern Front (World War II)" w:history="1">
        <w:r w:rsidRPr="00F65475">
          <w:rPr>
            <w:rStyle w:val="Hyperlink"/>
            <w:color w:val="auto"/>
            <w:sz w:val="32"/>
            <w:szCs w:val="32"/>
            <w:u w:val="none"/>
          </w:rPr>
          <w:t>largest land theatre of war in history</w:t>
        </w:r>
      </w:hyperlink>
      <w:r w:rsidRPr="00F65475">
        <w:rPr>
          <w:sz w:val="32"/>
          <w:szCs w:val="32"/>
        </w:rPr>
        <w:t xml:space="preserve">, which tied down the major part of the Axis' military forces. </w:t>
      </w:r>
    </w:p>
    <w:p w:rsidR="00AF12E3" w:rsidRDefault="00AF12E3" w:rsidP="00FE520F">
      <w:pPr>
        <w:pStyle w:val="NormalWeb"/>
        <w:shd w:val="clear" w:color="auto" w:fill="FFFFFF"/>
        <w:spacing w:before="96" w:beforeAutospacing="0" w:after="120" w:afterAutospacing="0" w:line="338" w:lineRule="atLeast"/>
        <w:jc w:val="both"/>
        <w:rPr>
          <w:sz w:val="32"/>
          <w:szCs w:val="32"/>
        </w:rPr>
      </w:pPr>
    </w:p>
    <w:p w:rsidR="00AF12E3" w:rsidRPr="00AF12E3" w:rsidRDefault="0034315A" w:rsidP="00FE520F">
      <w:pPr>
        <w:pStyle w:val="NormalWeb"/>
        <w:shd w:val="clear" w:color="auto" w:fill="FFFFFF"/>
        <w:spacing w:before="96" w:beforeAutospacing="0" w:after="120" w:afterAutospacing="0" w:line="338" w:lineRule="atLeast"/>
        <w:jc w:val="both"/>
        <w:rPr>
          <w:b/>
          <w:bCs/>
          <w:i/>
          <w:iCs/>
          <w:sz w:val="44"/>
          <w:szCs w:val="44"/>
        </w:rPr>
      </w:pPr>
      <w:r w:rsidRPr="0034315A">
        <w:rPr>
          <w:b/>
          <w:bCs/>
          <w:i/>
          <w:iCs/>
          <w:noProof/>
          <w:sz w:val="44"/>
          <w:szCs w:val="44"/>
          <w:lang w:eastAsia="zh-TW" w:bidi="ar-SA"/>
        </w:rPr>
        <w:lastRenderedPageBreak/>
        <w:pict>
          <v:shapetype id="_x0000_t202" coordsize="21600,21600" o:spt="202" path="m,l,21600r21600,l21600,xe">
            <v:stroke joinstyle="miter"/>
            <v:path gradientshapeok="t" o:connecttype="rect"/>
          </v:shapetype>
          <v:shape id="_x0000_s1027" type="#_x0000_t202" style="position:absolute;left:0;text-align:left;margin-left:327.2pt;margin-top:-4.1pt;width:186.3pt;height:57.25pt;z-index:251660288;mso-width-percent:400;mso-height-percent:200;mso-width-percent:400;mso-height-percent:200;mso-width-relative:margin;mso-height-relative:margin">
            <v:textbox style="mso-fit-shape-to-text:t">
              <w:txbxContent>
                <w:p w:rsidR="0034315A" w:rsidRPr="0034315A" w:rsidRDefault="0034315A">
                  <w:pPr>
                    <w:rPr>
                      <w:sz w:val="56"/>
                      <w:szCs w:val="56"/>
                    </w:rPr>
                  </w:pPr>
                  <w:r w:rsidRPr="0034315A">
                    <w:rPr>
                      <w:sz w:val="56"/>
                      <w:szCs w:val="56"/>
                    </w:rPr>
                    <w:t>WWII Timeline</w:t>
                  </w:r>
                </w:p>
              </w:txbxContent>
            </v:textbox>
          </v:shape>
        </w:pict>
      </w:r>
      <w:r w:rsidR="00AF12E3">
        <w:rPr>
          <w:b/>
          <w:bCs/>
          <w:i/>
          <w:iCs/>
          <w:noProof/>
          <w:sz w:val="44"/>
          <w:szCs w:val="44"/>
        </w:rPr>
        <w:drawing>
          <wp:inline distT="0" distB="0" distL="0" distR="0">
            <wp:extent cx="4244975" cy="8972550"/>
            <wp:effectExtent l="19050" t="0" r="3175" b="0"/>
            <wp:docPr id="2" name="Picture 1" descr="Pag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ge 2.jpg"/>
                    <pic:cNvPicPr/>
                  </pic:nvPicPr>
                  <pic:blipFill>
                    <a:blip r:embed="rId38" cstate="print"/>
                    <a:stretch>
                      <a:fillRect/>
                    </a:stretch>
                  </pic:blipFill>
                  <pic:spPr>
                    <a:xfrm>
                      <a:off x="0" y="0"/>
                      <a:ext cx="4244975" cy="8972550"/>
                    </a:xfrm>
                    <a:prstGeom prst="rect">
                      <a:avLst/>
                    </a:prstGeom>
                  </pic:spPr>
                </pic:pic>
              </a:graphicData>
            </a:graphic>
          </wp:inline>
        </w:drawing>
      </w:r>
      <w:r w:rsidR="00AF12E3">
        <w:rPr>
          <w:b/>
          <w:bCs/>
          <w:i/>
          <w:iCs/>
          <w:noProof/>
          <w:sz w:val="44"/>
          <w:szCs w:val="44"/>
        </w:rPr>
        <w:lastRenderedPageBreak/>
        <w:drawing>
          <wp:inline distT="0" distB="0" distL="0" distR="0">
            <wp:extent cx="4284980" cy="8972550"/>
            <wp:effectExtent l="19050" t="0" r="1270" b="0"/>
            <wp:docPr id="3" name="Picture 2" descr="Page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ge 3.jpg"/>
                    <pic:cNvPicPr/>
                  </pic:nvPicPr>
                  <pic:blipFill>
                    <a:blip r:embed="rId39" cstate="print"/>
                    <a:stretch>
                      <a:fillRect/>
                    </a:stretch>
                  </pic:blipFill>
                  <pic:spPr>
                    <a:xfrm>
                      <a:off x="0" y="0"/>
                      <a:ext cx="4284980" cy="8972550"/>
                    </a:xfrm>
                    <a:prstGeom prst="rect">
                      <a:avLst/>
                    </a:prstGeom>
                  </pic:spPr>
                </pic:pic>
              </a:graphicData>
            </a:graphic>
          </wp:inline>
        </w:drawing>
      </w:r>
      <w:r w:rsidR="00AF12E3">
        <w:rPr>
          <w:b/>
          <w:bCs/>
          <w:i/>
          <w:iCs/>
          <w:noProof/>
          <w:sz w:val="44"/>
          <w:szCs w:val="44"/>
        </w:rPr>
        <w:lastRenderedPageBreak/>
        <w:drawing>
          <wp:inline distT="0" distB="0" distL="0" distR="0">
            <wp:extent cx="4224302" cy="8974666"/>
            <wp:effectExtent l="19050" t="0" r="4798" b="0"/>
            <wp:docPr id="4" name="Picture 3" descr="Page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ge 4.jpg"/>
                    <pic:cNvPicPr/>
                  </pic:nvPicPr>
                  <pic:blipFill>
                    <a:blip r:embed="rId40" cstate="print"/>
                    <a:stretch>
                      <a:fillRect/>
                    </a:stretch>
                  </pic:blipFill>
                  <pic:spPr>
                    <a:xfrm>
                      <a:off x="0" y="0"/>
                      <a:ext cx="4227830" cy="8982161"/>
                    </a:xfrm>
                    <a:prstGeom prst="rect">
                      <a:avLst/>
                    </a:prstGeom>
                  </pic:spPr>
                </pic:pic>
              </a:graphicData>
            </a:graphic>
          </wp:inline>
        </w:drawing>
      </w:r>
    </w:p>
    <w:p w:rsidR="00F65475" w:rsidRPr="00F65475" w:rsidRDefault="00F65475" w:rsidP="00F65475">
      <w:pPr>
        <w:ind w:left="-900" w:right="-990"/>
        <w:rPr>
          <w:rFonts w:ascii="Times New Roman" w:hAnsi="Times New Roman" w:cs="Times New Roman"/>
          <w:b/>
          <w:bCs/>
          <w:i/>
          <w:iCs/>
          <w:sz w:val="36"/>
          <w:szCs w:val="36"/>
        </w:rPr>
      </w:pPr>
    </w:p>
    <w:p w:rsidR="00F65475" w:rsidRPr="00F65475" w:rsidRDefault="00F65475" w:rsidP="00F65475">
      <w:pPr>
        <w:ind w:left="-900" w:right="-990"/>
        <w:rPr>
          <w:rFonts w:ascii="Times New Roman" w:hAnsi="Times New Roman" w:cs="Times New Roman"/>
          <w:b/>
          <w:bCs/>
          <w:i/>
          <w:iCs/>
          <w:sz w:val="36"/>
          <w:szCs w:val="36"/>
        </w:rPr>
      </w:pPr>
    </w:p>
    <w:sectPr w:rsidR="00F65475" w:rsidRPr="00F65475" w:rsidSect="00AF12E3">
      <w:headerReference w:type="even" r:id="rId41"/>
      <w:headerReference w:type="default" r:id="rId42"/>
      <w:headerReference w:type="first" r:id="rId43"/>
      <w:pgSz w:w="12240" w:h="15840"/>
      <w:pgMar w:top="0" w:right="1440" w:bottom="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7D4B" w:rsidRDefault="00177D4B" w:rsidP="00413E60">
      <w:pPr>
        <w:spacing w:after="0" w:line="240" w:lineRule="auto"/>
      </w:pPr>
      <w:r>
        <w:separator/>
      </w:r>
    </w:p>
  </w:endnote>
  <w:endnote w:type="continuationSeparator" w:id="0">
    <w:p w:rsidR="00177D4B" w:rsidRDefault="00177D4B" w:rsidP="00413E6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7D4B" w:rsidRDefault="00177D4B" w:rsidP="00413E60">
      <w:pPr>
        <w:spacing w:after="0" w:line="240" w:lineRule="auto"/>
      </w:pPr>
      <w:r>
        <w:separator/>
      </w:r>
    </w:p>
  </w:footnote>
  <w:footnote w:type="continuationSeparator" w:id="0">
    <w:p w:rsidR="00177D4B" w:rsidRDefault="00177D4B" w:rsidP="00413E6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E60" w:rsidRDefault="00413E6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5475" o:spid="_x0000_s2050" type="#_x0000_t136" style="position:absolute;margin-left:0;margin-top:0;width:527.85pt;height:131.95pt;rotation:315;z-index:-251654144;mso-position-horizontal:center;mso-position-horizontal-relative:margin;mso-position-vertical:center;mso-position-vertical-relative:margin" o:allowincell="f" fillcolor="#4f81bd [3204]" stroked="f">
          <v:fill opacity=".5"/>
          <v:textpath style="font-family:&quot;Times New Roman&quot;;font-size:1pt" string="ORIGINAL"/>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E60" w:rsidRDefault="00413E6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5476" o:spid="_x0000_s2051" type="#_x0000_t136" style="position:absolute;margin-left:0;margin-top:0;width:527.85pt;height:131.95pt;rotation:315;z-index:-251652096;mso-position-horizontal:center;mso-position-horizontal-relative:margin;mso-position-vertical:center;mso-position-vertical-relative:margin" o:allowincell="f" fillcolor="#4f81bd [3204]" stroked="f">
          <v:fill opacity=".5"/>
          <v:textpath style="font-family:&quot;Times New Roman&quot;;font-size:1pt" string="ORIGINAL"/>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E60" w:rsidRDefault="00413E6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5474" o:spid="_x0000_s2049" type="#_x0000_t136" style="position:absolute;margin-left:0;margin-top:0;width:527.85pt;height:131.95pt;rotation:315;z-index:-251656192;mso-position-horizontal:center;mso-position-horizontal-relative:margin;mso-position-vertical:center;mso-position-vertical-relative:margin" o:allowincell="f" fillcolor="#4f81bd [3204]" stroked="f">
          <v:fill opacity=".5"/>
          <v:textpath style="font-family:&quot;Times New Roman&quot;;font-size:1pt" string="ORIGINAL"/>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B83675"/>
    <w:multiLevelType w:val="hybridMultilevel"/>
    <w:tmpl w:val="8D2C4132"/>
    <w:lvl w:ilvl="0" w:tplc="F3268054">
      <w:start w:val="1"/>
      <w:numFmt w:val="decimal"/>
      <w:lvlText w:val="%1."/>
      <w:lvlJc w:val="left"/>
      <w:pPr>
        <w:ind w:left="-450" w:hanging="360"/>
      </w:pPr>
      <w:rPr>
        <w:rFonts w:hint="default"/>
      </w:rPr>
    </w:lvl>
    <w:lvl w:ilvl="1" w:tplc="04090019" w:tentative="1">
      <w:start w:val="1"/>
      <w:numFmt w:val="lowerLetter"/>
      <w:lvlText w:val="%2."/>
      <w:lvlJc w:val="left"/>
      <w:pPr>
        <w:ind w:left="270" w:hanging="360"/>
      </w:pPr>
    </w:lvl>
    <w:lvl w:ilvl="2" w:tplc="0409001B" w:tentative="1">
      <w:start w:val="1"/>
      <w:numFmt w:val="lowerRoman"/>
      <w:lvlText w:val="%3."/>
      <w:lvlJc w:val="right"/>
      <w:pPr>
        <w:ind w:left="990" w:hanging="180"/>
      </w:pPr>
    </w:lvl>
    <w:lvl w:ilvl="3" w:tplc="0409000F" w:tentative="1">
      <w:start w:val="1"/>
      <w:numFmt w:val="decimal"/>
      <w:lvlText w:val="%4."/>
      <w:lvlJc w:val="left"/>
      <w:pPr>
        <w:ind w:left="1710" w:hanging="360"/>
      </w:pPr>
    </w:lvl>
    <w:lvl w:ilvl="4" w:tplc="04090019" w:tentative="1">
      <w:start w:val="1"/>
      <w:numFmt w:val="lowerLetter"/>
      <w:lvlText w:val="%5."/>
      <w:lvlJc w:val="left"/>
      <w:pPr>
        <w:ind w:left="2430" w:hanging="360"/>
      </w:pPr>
    </w:lvl>
    <w:lvl w:ilvl="5" w:tplc="0409001B" w:tentative="1">
      <w:start w:val="1"/>
      <w:numFmt w:val="lowerRoman"/>
      <w:lvlText w:val="%6."/>
      <w:lvlJc w:val="right"/>
      <w:pPr>
        <w:ind w:left="3150" w:hanging="180"/>
      </w:pPr>
    </w:lvl>
    <w:lvl w:ilvl="6" w:tplc="0409000F" w:tentative="1">
      <w:start w:val="1"/>
      <w:numFmt w:val="decimal"/>
      <w:lvlText w:val="%7."/>
      <w:lvlJc w:val="left"/>
      <w:pPr>
        <w:ind w:left="3870" w:hanging="360"/>
      </w:pPr>
    </w:lvl>
    <w:lvl w:ilvl="7" w:tplc="04090019" w:tentative="1">
      <w:start w:val="1"/>
      <w:numFmt w:val="lowerLetter"/>
      <w:lvlText w:val="%8."/>
      <w:lvlJc w:val="left"/>
      <w:pPr>
        <w:ind w:left="4590" w:hanging="360"/>
      </w:pPr>
    </w:lvl>
    <w:lvl w:ilvl="8" w:tplc="0409001B" w:tentative="1">
      <w:start w:val="1"/>
      <w:numFmt w:val="lowerRoman"/>
      <w:lvlText w:val="%9."/>
      <w:lvlJc w:val="right"/>
      <w:pPr>
        <w:ind w:left="531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20"/>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rsids>
    <w:rsidRoot w:val="00413E60"/>
    <w:rsid w:val="00177D4B"/>
    <w:rsid w:val="0034315A"/>
    <w:rsid w:val="00413E60"/>
    <w:rsid w:val="00491C03"/>
    <w:rsid w:val="00AF12E3"/>
    <w:rsid w:val="00F65475"/>
    <w:rsid w:val="00FE520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C0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13E6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13E60"/>
  </w:style>
  <w:style w:type="paragraph" w:styleId="Footer">
    <w:name w:val="footer"/>
    <w:basedOn w:val="Normal"/>
    <w:link w:val="FooterChar"/>
    <w:uiPriority w:val="99"/>
    <w:semiHidden/>
    <w:unhideWhenUsed/>
    <w:rsid w:val="00413E6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13E60"/>
  </w:style>
  <w:style w:type="paragraph" w:styleId="ListParagraph">
    <w:name w:val="List Paragraph"/>
    <w:basedOn w:val="Normal"/>
    <w:uiPriority w:val="34"/>
    <w:qFormat/>
    <w:rsid w:val="00413E60"/>
    <w:pPr>
      <w:ind w:left="720"/>
      <w:contextualSpacing/>
    </w:pPr>
  </w:style>
  <w:style w:type="character" w:styleId="Hyperlink">
    <w:name w:val="Hyperlink"/>
    <w:basedOn w:val="DefaultParagraphFont"/>
    <w:uiPriority w:val="99"/>
    <w:unhideWhenUsed/>
    <w:rsid w:val="00413E60"/>
    <w:rPr>
      <w:color w:val="0000FF" w:themeColor="hyperlink"/>
      <w:u w:val="single"/>
    </w:rPr>
  </w:style>
  <w:style w:type="paragraph" w:styleId="NormalWeb">
    <w:name w:val="Normal (Web)"/>
    <w:basedOn w:val="Normal"/>
    <w:uiPriority w:val="99"/>
    <w:semiHidden/>
    <w:unhideWhenUsed/>
    <w:rsid w:val="00F65475"/>
    <w:pPr>
      <w:spacing w:before="100" w:beforeAutospacing="1" w:after="100" w:afterAutospacing="1" w:line="240" w:lineRule="auto"/>
    </w:pPr>
    <w:rPr>
      <w:rFonts w:ascii="Times New Roman" w:eastAsia="Times New Roman" w:hAnsi="Times New Roman" w:cs="Times New Roman"/>
      <w:sz w:val="24"/>
      <w:szCs w:val="24"/>
      <w:lang w:bidi="hi-IN"/>
    </w:rPr>
  </w:style>
  <w:style w:type="character" w:customStyle="1" w:styleId="apple-converted-space">
    <w:name w:val="apple-converted-space"/>
    <w:basedOn w:val="DefaultParagraphFont"/>
    <w:rsid w:val="00F65475"/>
  </w:style>
  <w:style w:type="paragraph" w:styleId="BalloonText">
    <w:name w:val="Balloon Text"/>
    <w:basedOn w:val="Normal"/>
    <w:link w:val="BalloonTextChar"/>
    <w:uiPriority w:val="99"/>
    <w:semiHidden/>
    <w:unhideWhenUsed/>
    <w:rsid w:val="00AF12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12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92696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OIR.CO.IN" TargetMode="External"/><Relationship Id="rId13" Type="http://schemas.openxmlformats.org/officeDocument/2006/relationships/hyperlink" Target="http://en.wikipedia.org/wiki/Allies_of_World_War_II" TargetMode="External"/><Relationship Id="rId18" Type="http://schemas.openxmlformats.org/officeDocument/2006/relationships/hyperlink" Target="http://en.wikipedia.org/wiki/Atomic_bombings_of_Hiroshima_and_Nagasaki" TargetMode="External"/><Relationship Id="rId26" Type="http://schemas.openxmlformats.org/officeDocument/2006/relationships/hyperlink" Target="http://en.wikipedia.org/wiki/Poland" TargetMode="External"/><Relationship Id="rId39" Type="http://schemas.openxmlformats.org/officeDocument/2006/relationships/image" Target="media/image2.jpeg"/><Relationship Id="rId3" Type="http://schemas.openxmlformats.org/officeDocument/2006/relationships/styles" Target="styles.xml"/><Relationship Id="rId21" Type="http://schemas.openxmlformats.org/officeDocument/2006/relationships/hyperlink" Target="http://en.wikipedia.org/wiki/History_of_the_world" TargetMode="External"/><Relationship Id="rId34" Type="http://schemas.openxmlformats.org/officeDocument/2006/relationships/hyperlink" Target="http://en.wikipedia.org/wiki/Soviet_invasion_of_Poland" TargetMode="External"/><Relationship Id="rId42"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en.wikipedia.org/wiki/Military" TargetMode="External"/><Relationship Id="rId17" Type="http://schemas.openxmlformats.org/officeDocument/2006/relationships/hyperlink" Target="http://en.wikipedia.org/wiki/The_Holocaust" TargetMode="External"/><Relationship Id="rId25" Type="http://schemas.openxmlformats.org/officeDocument/2006/relationships/hyperlink" Target="http://en.wikipedia.org/wiki/Invasion_of_Poland" TargetMode="External"/><Relationship Id="rId33" Type="http://schemas.openxmlformats.org/officeDocument/2006/relationships/hyperlink" Target="http://en.wikipedia.org/wiki/German%E2%80%93Soviet_Border_and_Commercial_Agreement" TargetMode="External"/><Relationship Id="rId38"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hyperlink" Target="http://en.wikipedia.org/wiki/Total_war" TargetMode="External"/><Relationship Id="rId20" Type="http://schemas.openxmlformats.org/officeDocument/2006/relationships/hyperlink" Target="http://en.wikipedia.org/wiki/List_of_wars_and_disasters_by_death_toll" TargetMode="External"/><Relationship Id="rId29" Type="http://schemas.openxmlformats.org/officeDocument/2006/relationships/hyperlink" Target="http://en.wikipedia.org/wiki/British_Empire"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n.wikipedia.org/wiki/Great_power" TargetMode="External"/><Relationship Id="rId24" Type="http://schemas.openxmlformats.org/officeDocument/2006/relationships/hyperlink" Target="http://en.wikipedia.org/wiki/Republic_of_China_(1912-1949)" TargetMode="External"/><Relationship Id="rId32" Type="http://schemas.openxmlformats.org/officeDocument/2006/relationships/hyperlink" Target="http://en.wikipedia.org/wiki/Tripartite_Pact" TargetMode="External"/><Relationship Id="rId37" Type="http://schemas.openxmlformats.org/officeDocument/2006/relationships/hyperlink" Target="http://en.wikipedia.org/wiki/Eastern_Front_(World_War_II)" TargetMode="External"/><Relationship Id="rId40" Type="http://schemas.openxmlformats.org/officeDocument/2006/relationships/image" Target="media/image3.jpeg"/><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en.wikipedia.org/wiki/Military" TargetMode="External"/><Relationship Id="rId23" Type="http://schemas.openxmlformats.org/officeDocument/2006/relationships/hyperlink" Target="http://en.wikipedia.org/wiki/Second_Sino-Japanese_War" TargetMode="External"/><Relationship Id="rId28" Type="http://schemas.openxmlformats.org/officeDocument/2006/relationships/hyperlink" Target="http://en.wikipedia.org/wiki/French_Third_Republic" TargetMode="External"/><Relationship Id="rId36" Type="http://schemas.openxmlformats.org/officeDocument/2006/relationships/hyperlink" Target="http://en.wikipedia.org/wiki/Battle_of_the_Atlantic" TargetMode="External"/><Relationship Id="rId10" Type="http://schemas.openxmlformats.org/officeDocument/2006/relationships/hyperlink" Target="http://en.wikipedia.org/wiki/Participants_in_World_War_II" TargetMode="External"/><Relationship Id="rId19" Type="http://schemas.openxmlformats.org/officeDocument/2006/relationships/hyperlink" Target="http://en.wikipedia.org/wiki/World_War_II_casualties" TargetMode="External"/><Relationship Id="rId31" Type="http://schemas.openxmlformats.org/officeDocument/2006/relationships/hyperlink" Target="http://en.wikipedia.org/wiki/Europe"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en.wikipedia.org/wiki/War" TargetMode="External"/><Relationship Id="rId14" Type="http://schemas.openxmlformats.org/officeDocument/2006/relationships/hyperlink" Target="http://en.wikipedia.org/wiki/Axis_powers" TargetMode="External"/><Relationship Id="rId22" Type="http://schemas.openxmlformats.org/officeDocument/2006/relationships/hyperlink" Target="http://en.wikipedia.org/wiki/Japan" TargetMode="External"/><Relationship Id="rId27" Type="http://schemas.openxmlformats.org/officeDocument/2006/relationships/hyperlink" Target="http://en.wikipedia.org/wiki/Nazi_Germany" TargetMode="External"/><Relationship Id="rId30" Type="http://schemas.openxmlformats.org/officeDocument/2006/relationships/hyperlink" Target="http://en.wikipedia.org/wiki/Commonwealth_of_Nations" TargetMode="External"/><Relationship Id="rId35" Type="http://schemas.openxmlformats.org/officeDocument/2006/relationships/hyperlink" Target="http://en.wikipedia.org/wiki/Western_Desert_Campaign" TargetMode="External"/><Relationship Id="rId43"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435EB0-BE8E-48A5-AA46-6483FE44F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832</TotalTime>
  <Pages>1</Pages>
  <Words>803</Words>
  <Characters>4579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Compaq</dc:creator>
  <cp:lastModifiedBy>Compaq</cp:lastModifiedBy>
  <cp:revision>2</cp:revision>
  <dcterms:created xsi:type="dcterms:W3CDTF">2012-05-17T16:39:00Z</dcterms:created>
  <dcterms:modified xsi:type="dcterms:W3CDTF">2012-05-18T06:32:00Z</dcterms:modified>
</cp:coreProperties>
</file>